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87" w:rsidRPr="00221887" w:rsidRDefault="00221887" w:rsidP="00221887">
      <w:pPr>
        <w:pStyle w:val="Heading1"/>
        <w:shd w:val="clear" w:color="auto" w:fill="FFFFFF"/>
        <w:spacing w:before="150" w:after="150" w:line="600" w:lineRule="atLeast"/>
        <w:rPr>
          <w:rFonts w:ascii="Verdana" w:hAnsi="Verdana" w:cs="Helvetica"/>
          <w:b/>
          <w:color w:val="333333"/>
          <w:sz w:val="22"/>
          <w:szCs w:val="22"/>
        </w:rPr>
      </w:pPr>
      <w:r w:rsidRPr="00221887">
        <w:rPr>
          <w:rFonts w:ascii="Verdana" w:hAnsi="Verdana" w:cs="Helvetica"/>
          <w:b/>
          <w:color w:val="333333"/>
          <w:sz w:val="22"/>
          <w:szCs w:val="22"/>
        </w:rPr>
        <w:t>Felix Payne the cat</w:t>
      </w:r>
      <w:r w:rsidR="00C36FEA">
        <w:rPr>
          <w:rFonts w:ascii="Verdana" w:hAnsi="Verdana" w:cs="Helvetica"/>
          <w:b/>
          <w:color w:val="333333"/>
          <w:sz w:val="22"/>
          <w:szCs w:val="22"/>
        </w:rPr>
        <w:t xml:space="preserve"> (256) – case notes</w:t>
      </w:r>
      <w:bookmarkStart w:id="0" w:name="_GoBack"/>
      <w:bookmarkEnd w:id="0"/>
    </w:p>
    <w:p w:rsidR="00E86982" w:rsidRPr="00221887" w:rsidRDefault="00E86982" w:rsidP="00863E2F">
      <w:pPr>
        <w:rPr>
          <w:sz w:val="22"/>
        </w:rPr>
      </w:pPr>
    </w:p>
    <w:p w:rsidR="000A081F" w:rsidRPr="00221887" w:rsidRDefault="00221887" w:rsidP="00863E2F">
      <w:pPr>
        <w:rPr>
          <w:sz w:val="22"/>
        </w:rPr>
      </w:pPr>
      <w:r w:rsidRPr="00221887">
        <w:rPr>
          <w:rFonts w:cs="Arial"/>
          <w:color w:val="000000"/>
          <w:sz w:val="22"/>
          <w:shd w:val="clear" w:color="auto" w:fill="FFFFFF"/>
        </w:rPr>
        <w:t xml:space="preserve">Your next patient is booked in to see you. The </w:t>
      </w:r>
      <w:r w:rsidRPr="00221887">
        <w:rPr>
          <w:rFonts w:cs="Arial"/>
          <w:b/>
          <w:color w:val="000000"/>
          <w:sz w:val="22"/>
          <w:shd w:val="clear" w:color="auto" w:fill="FFFFFF"/>
        </w:rPr>
        <w:t>history</w:t>
      </w:r>
      <w:r w:rsidRPr="00221887">
        <w:rPr>
          <w:rFonts w:cs="Arial"/>
          <w:color w:val="000000"/>
          <w:sz w:val="22"/>
          <w:shd w:val="clear" w:color="auto" w:fill="FFFFFF"/>
        </w:rPr>
        <w:t xml:space="preserve"> for this patient is below</w:t>
      </w:r>
      <w:r w:rsidRPr="00221887">
        <w:rPr>
          <w:rFonts w:cs="Arial"/>
          <w:color w:val="000000"/>
          <w:sz w:val="22"/>
          <w:shd w:val="clear" w:color="auto" w:fill="FFFFFF"/>
        </w:rPr>
        <w:t>:</w:t>
      </w:r>
    </w:p>
    <w:p w:rsidR="000A081F" w:rsidRPr="00221887" w:rsidRDefault="000A081F" w:rsidP="00863E2F">
      <w:pPr>
        <w:rPr>
          <w:sz w:val="22"/>
        </w:rPr>
      </w:pPr>
      <w:r w:rsidRPr="00221887">
        <w:rPr>
          <w:noProof/>
          <w:sz w:val="22"/>
          <w:lang w:eastAsia="en-GB"/>
        </w:rPr>
        <w:drawing>
          <wp:inline distT="0" distB="0" distL="0" distR="0">
            <wp:extent cx="5731510" cy="2937102"/>
            <wp:effectExtent l="0" t="0" r="2540" b="0"/>
            <wp:docPr id="4" name="Picture 4" descr="https://openlabyrinth.nottingham.ac.uk/files/256/Felix%20hx.JPG?159851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labyrinth.nottingham.ac.uk/files/256/Felix%20hx.JPG?1598512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221887" w:rsidRDefault="00221887" w:rsidP="002218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221887">
        <w:rPr>
          <w:rFonts w:ascii="Verdana" w:hAnsi="Verdana" w:cs="Arial"/>
          <w:color w:val="000000"/>
          <w:sz w:val="22"/>
          <w:szCs w:val="22"/>
        </w:rPr>
        <w:t>The owner has brought Felix in for his check up, but has been worried about him as recently he has been very lethargic and is not eating well.</w:t>
      </w:r>
    </w:p>
    <w:p w:rsidR="00221887" w:rsidRPr="00221887" w:rsidRDefault="00221887" w:rsidP="002218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221887">
        <w:rPr>
          <w:rFonts w:ascii="Verdana" w:hAnsi="Verdana" w:cs="Arial"/>
          <w:color w:val="000000"/>
          <w:sz w:val="22"/>
          <w:szCs w:val="22"/>
        </w:rPr>
        <w:t xml:space="preserve">You decide to take some bloods to see </w:t>
      </w:r>
      <w:proofErr w:type="gramStart"/>
      <w:r w:rsidRPr="00221887">
        <w:rPr>
          <w:rFonts w:ascii="Verdana" w:hAnsi="Verdana" w:cs="Arial"/>
          <w:color w:val="000000"/>
          <w:sz w:val="22"/>
          <w:szCs w:val="22"/>
        </w:rPr>
        <w:t>what's</w:t>
      </w:r>
      <w:proofErr w:type="gramEnd"/>
      <w:r w:rsidRPr="00221887">
        <w:rPr>
          <w:rFonts w:ascii="Verdana" w:hAnsi="Verdana" w:cs="Arial"/>
          <w:color w:val="000000"/>
          <w:sz w:val="22"/>
          <w:szCs w:val="22"/>
        </w:rPr>
        <w:t xml:space="preserve"> going on.</w:t>
      </w:r>
    </w:p>
    <w:p w:rsidR="00221887" w:rsidRPr="00221887" w:rsidRDefault="00221887" w:rsidP="002218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221887">
        <w:rPr>
          <w:rFonts w:ascii="Verdana" w:hAnsi="Verdana" w:cs="Arial"/>
          <w:color w:val="000000"/>
          <w:sz w:val="22"/>
          <w:szCs w:val="22"/>
        </w:rPr>
        <w:t xml:space="preserve">A blood sample </w:t>
      </w:r>
      <w:proofErr w:type="gramStart"/>
      <w:r w:rsidRPr="00221887">
        <w:rPr>
          <w:rFonts w:ascii="Verdana" w:hAnsi="Verdana" w:cs="Arial"/>
          <w:color w:val="000000"/>
          <w:sz w:val="22"/>
          <w:szCs w:val="22"/>
        </w:rPr>
        <w:t>was taken</w:t>
      </w:r>
      <w:proofErr w:type="gramEnd"/>
      <w:r w:rsidRPr="00221887">
        <w:rPr>
          <w:rFonts w:ascii="Verdana" w:hAnsi="Verdana" w:cs="Arial"/>
          <w:color w:val="000000"/>
          <w:sz w:val="22"/>
          <w:szCs w:val="22"/>
        </w:rPr>
        <w:t xml:space="preserve"> for immediate in-house analysis. </w:t>
      </w:r>
    </w:p>
    <w:p w:rsidR="00221887" w:rsidRPr="00221887" w:rsidRDefault="00221887" w:rsidP="002218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221887">
        <w:rPr>
          <w:rStyle w:val="normaltextrun"/>
          <w:rFonts w:ascii="Verdana" w:hAnsi="Verdana" w:cs="Arial"/>
          <w:color w:val="000000"/>
          <w:sz w:val="22"/>
          <w:szCs w:val="22"/>
        </w:rPr>
        <w:t xml:space="preserve">In addition to biochemistry confirming kidney </w:t>
      </w:r>
      <w:proofErr w:type="gramStart"/>
      <w:r w:rsidRPr="00221887">
        <w:rPr>
          <w:rStyle w:val="normaltextrun"/>
          <w:rFonts w:ascii="Verdana" w:hAnsi="Verdana" w:cs="Arial"/>
          <w:color w:val="000000"/>
          <w:sz w:val="22"/>
          <w:szCs w:val="22"/>
        </w:rPr>
        <w:t>disease</w:t>
      </w:r>
      <w:proofErr w:type="gramEnd"/>
      <w:r w:rsidRPr="00221887">
        <w:rPr>
          <w:rStyle w:val="normaltextrun"/>
          <w:rFonts w:ascii="Verdana" w:hAnsi="Verdana" w:cs="Arial"/>
          <w:color w:val="000000"/>
          <w:sz w:val="22"/>
          <w:szCs w:val="22"/>
        </w:rPr>
        <w:t xml:space="preserve"> you also noticed that a number of haematology values are abnormal. Progressive kidney disease often leads to anaemia.</w:t>
      </w:r>
      <w:r w:rsidRPr="00221887">
        <w:rPr>
          <w:rStyle w:val="eop"/>
          <w:rFonts w:ascii="Verdana" w:hAnsi="Verdana" w:cs="Arial"/>
          <w:color w:val="000000"/>
          <w:sz w:val="22"/>
          <w:szCs w:val="22"/>
        </w:rPr>
        <w:t> </w:t>
      </w:r>
    </w:p>
    <w:p w:rsidR="00221887" w:rsidRPr="00221887" w:rsidRDefault="00221887" w:rsidP="0022188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2"/>
          <w:lang w:eastAsia="en-GB"/>
        </w:rPr>
      </w:pPr>
      <w:r w:rsidRPr="00221887">
        <w:rPr>
          <w:rFonts w:eastAsia="Times New Roman" w:cs="Times New Roman"/>
          <w:color w:val="000000"/>
          <w:sz w:val="22"/>
          <w:lang w:eastAsia="en-GB"/>
        </w:rPr>
        <w:t xml:space="preserve">The </w:t>
      </w:r>
      <w:r w:rsidRPr="00221887">
        <w:rPr>
          <w:rFonts w:eastAsia="Times New Roman" w:cs="Times New Roman"/>
          <w:b/>
          <w:color w:val="000000"/>
          <w:sz w:val="22"/>
          <w:lang w:eastAsia="en-GB"/>
        </w:rPr>
        <w:t>haematology results</w:t>
      </w:r>
      <w:r w:rsidRPr="00221887">
        <w:rPr>
          <w:rFonts w:eastAsia="Times New Roman" w:cs="Times New Roman"/>
          <w:color w:val="000000"/>
          <w:sz w:val="22"/>
          <w:lang w:eastAsia="en-GB"/>
        </w:rPr>
        <w:t xml:space="preserve"> for Felix are below:</w:t>
      </w: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1250"/>
        <w:gridCol w:w="2281"/>
        <w:gridCol w:w="1465"/>
      </w:tblGrid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i/>
                <w:iCs/>
                <w:color w:val="000000"/>
                <w:sz w:val="22"/>
                <w:lang w:eastAsia="en-GB"/>
              </w:rPr>
              <w:t>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i/>
                <w:iCs/>
                <w:color w:val="000000"/>
                <w:sz w:val="22"/>
                <w:lang w:eastAsia="en-GB"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i/>
                <w:iCs/>
                <w:color w:val="000000"/>
                <w:sz w:val="22"/>
                <w:lang w:eastAsia="en-GB"/>
              </w:rPr>
              <w:t>Normal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i/>
                <w:iCs/>
                <w:color w:val="000000"/>
                <w:sz w:val="22"/>
                <w:lang w:eastAsia="en-GB"/>
              </w:rPr>
              <w:t>Units</w:t>
            </w: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color w:val="000000"/>
                <w:sz w:val="22"/>
                <w:lang w:eastAsia="en-GB"/>
              </w:rPr>
              <w:t>RBC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b/>
                <w:bCs/>
                <w:color w:val="FB4141"/>
                <w:sz w:val="22"/>
                <w:shd w:val="clear" w:color="auto" w:fill="FFFFFF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5.0 - 10.0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x10</w:t>
            </w:r>
            <w:r w:rsidRPr="00221887">
              <w:rPr>
                <w:rFonts w:eastAsia="Times New Roman" w:cs="Courier New"/>
                <w:color w:val="000000"/>
                <w:sz w:val="22"/>
                <w:vertAlign w:val="superscript"/>
                <w:lang w:eastAsia="en-GB"/>
              </w:rPr>
              <w:t>12</w:t>
            </w: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g/L</w:t>
            </w: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221887">
              <w:rPr>
                <w:rFonts w:eastAsia="Times New Roman" w:cs="Times New Roman"/>
                <w:color w:val="000000"/>
                <w:sz w:val="22"/>
                <w:lang w:eastAsia="en-GB"/>
              </w:rPr>
              <w:t>Hgb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b/>
                <w:bCs/>
                <w:color w:val="FB4141"/>
                <w:sz w:val="22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10.0 - 15.0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x10 g/L</w:t>
            </w: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color w:val="000000"/>
                <w:sz w:val="22"/>
                <w:lang w:eastAsia="en-GB"/>
              </w:rPr>
              <w:t>MCV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39.0 - 55.0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fL</w:t>
            </w:r>
            <w:proofErr w:type="spellEnd"/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color w:val="000000"/>
                <w:sz w:val="22"/>
                <w:lang w:eastAsia="en-GB"/>
              </w:rPr>
              <w:t>HCT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b/>
                <w:bCs/>
                <w:color w:val="FB4141"/>
                <w:sz w:val="22"/>
                <w:shd w:val="clear" w:color="auto" w:fill="FFFFFF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30-45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%</w:t>
            </w: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color w:val="000000"/>
                <w:sz w:val="22"/>
                <w:lang w:eastAsia="en-GB"/>
              </w:rPr>
              <w:t>PLT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300 - 800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x10</w:t>
            </w:r>
            <w:r w:rsidRPr="00221887">
              <w:rPr>
                <w:rFonts w:eastAsia="Times New Roman" w:cs="Courier New"/>
                <w:color w:val="000000"/>
                <w:sz w:val="22"/>
                <w:vertAlign w:val="superscript"/>
                <w:lang w:eastAsia="en-GB"/>
              </w:rPr>
              <w:t>9</w:t>
            </w: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/L</w:t>
            </w: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color w:val="000000"/>
                <w:sz w:val="22"/>
                <w:lang w:eastAsia="en-GB"/>
              </w:rPr>
              <w:t>MCH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13-17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pg</w:t>
            </w:r>
            <w:proofErr w:type="spellEnd"/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color w:val="000000"/>
                <w:sz w:val="22"/>
                <w:lang w:eastAsia="en-GB"/>
              </w:rPr>
              <w:t>MCHC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30-36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x 10 g/L</w:t>
            </w: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color w:val="000000"/>
                <w:sz w:val="22"/>
                <w:lang w:eastAsia="en-GB"/>
              </w:rPr>
              <w:t>Reticulocytes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0 - 0.6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%</w:t>
            </w: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color w:val="000000"/>
                <w:sz w:val="22"/>
                <w:lang w:eastAsia="en-GB"/>
              </w:rPr>
              <w:t>WBC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5.5 - 19.5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x 10</w:t>
            </w:r>
            <w:r w:rsidRPr="00221887">
              <w:rPr>
                <w:rFonts w:eastAsia="Times New Roman" w:cs="Courier New"/>
                <w:color w:val="000000"/>
                <w:sz w:val="22"/>
                <w:vertAlign w:val="superscript"/>
                <w:lang w:eastAsia="en-GB"/>
              </w:rPr>
              <w:t>9</w:t>
            </w: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/L</w:t>
            </w: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color w:val="000000"/>
                <w:sz w:val="22"/>
                <w:lang w:eastAsia="en-GB"/>
              </w:rPr>
              <w:t>Lymphocytes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27 - 36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%</w:t>
            </w: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color w:val="000000"/>
                <w:sz w:val="22"/>
                <w:lang w:eastAsia="en-GB"/>
              </w:rPr>
              <w:lastRenderedPageBreak/>
              <w:t>Monocytes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%</w:t>
            </w: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Times New Roman"/>
                <w:color w:val="000000"/>
                <w:sz w:val="22"/>
                <w:lang w:eastAsia="en-GB"/>
              </w:rPr>
              <w:t>Neutrophils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45-64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%</w:t>
            </w:r>
          </w:p>
        </w:tc>
      </w:tr>
    </w:tbl>
    <w:p w:rsidR="00221887" w:rsidRDefault="00221887" w:rsidP="00863E2F">
      <w:pPr>
        <w:rPr>
          <w:color w:val="000000"/>
          <w:sz w:val="22"/>
          <w:shd w:val="clear" w:color="auto" w:fill="FFFFFF"/>
        </w:rPr>
      </w:pPr>
    </w:p>
    <w:p w:rsidR="00221887" w:rsidRPr="00221887" w:rsidRDefault="00221887" w:rsidP="00863E2F">
      <w:pPr>
        <w:rPr>
          <w:color w:val="000000"/>
          <w:sz w:val="22"/>
          <w:shd w:val="clear" w:color="auto" w:fill="FFFFFF"/>
        </w:rPr>
      </w:pPr>
      <w:r w:rsidRPr="00221887">
        <w:rPr>
          <w:color w:val="000000"/>
          <w:sz w:val="22"/>
          <w:shd w:val="clear" w:color="auto" w:fill="FFFFFF"/>
        </w:rPr>
        <w:t>Anaemia of renal disease is multifactorial. The lack of erythropoietin is the main cause of anaemia in CKD patients</w:t>
      </w:r>
    </w:p>
    <w:p w:rsidR="00221887" w:rsidRPr="00221887" w:rsidRDefault="00221887" w:rsidP="002218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221887">
        <w:rPr>
          <w:rFonts w:ascii="Verdana" w:hAnsi="Verdana" w:cs="Arial"/>
          <w:color w:val="000000"/>
          <w:sz w:val="22"/>
          <w:szCs w:val="22"/>
        </w:rPr>
        <w:t xml:space="preserve">Felix's current symptoms </w:t>
      </w:r>
      <w:proofErr w:type="gramStart"/>
      <w:r w:rsidRPr="00221887">
        <w:rPr>
          <w:rFonts w:ascii="Verdana" w:hAnsi="Verdana" w:cs="Arial"/>
          <w:color w:val="000000"/>
          <w:sz w:val="22"/>
          <w:szCs w:val="22"/>
        </w:rPr>
        <w:t>are brought on</w:t>
      </w:r>
      <w:proofErr w:type="gramEnd"/>
      <w:r w:rsidRPr="00221887">
        <w:rPr>
          <w:rFonts w:ascii="Verdana" w:hAnsi="Verdana" w:cs="Arial"/>
          <w:color w:val="000000"/>
          <w:sz w:val="22"/>
          <w:szCs w:val="22"/>
        </w:rPr>
        <w:t xml:space="preserve"> by a deterioration in his kidney disease.</w:t>
      </w:r>
    </w:p>
    <w:p w:rsidR="00221887" w:rsidRPr="00221887" w:rsidRDefault="00221887" w:rsidP="002218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221887">
        <w:rPr>
          <w:rFonts w:ascii="Verdana" w:hAnsi="Verdana" w:cs="Arial"/>
          <w:color w:val="000000"/>
          <w:sz w:val="22"/>
          <w:szCs w:val="22"/>
        </w:rPr>
        <w:t xml:space="preserve">Felix continues on management for his CKD and the owners </w:t>
      </w:r>
      <w:proofErr w:type="gramStart"/>
      <w:r w:rsidRPr="00221887">
        <w:rPr>
          <w:rFonts w:ascii="Verdana" w:hAnsi="Verdana" w:cs="Arial"/>
          <w:color w:val="000000"/>
          <w:sz w:val="22"/>
          <w:szCs w:val="22"/>
        </w:rPr>
        <w:t>are advised</w:t>
      </w:r>
      <w:proofErr w:type="gramEnd"/>
      <w:r w:rsidRPr="00221887">
        <w:rPr>
          <w:rFonts w:ascii="Verdana" w:hAnsi="Verdana" w:cs="Arial"/>
          <w:color w:val="000000"/>
          <w:sz w:val="22"/>
          <w:szCs w:val="22"/>
        </w:rPr>
        <w:t xml:space="preserve"> to monitor him closely.</w:t>
      </w:r>
    </w:p>
    <w:p w:rsidR="00221887" w:rsidRPr="00221887" w:rsidRDefault="00221887" w:rsidP="002218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221887">
        <w:rPr>
          <w:rFonts w:ascii="Verdana" w:hAnsi="Verdana" w:cs="Arial"/>
          <w:b/>
          <w:color w:val="000000"/>
          <w:sz w:val="22"/>
          <w:szCs w:val="22"/>
        </w:rPr>
        <w:t>Three weeks later</w:t>
      </w:r>
      <w:r w:rsidRPr="00221887">
        <w:rPr>
          <w:rFonts w:ascii="Verdana" w:hAnsi="Verdana" w:cs="Arial"/>
          <w:color w:val="000000"/>
          <w:sz w:val="22"/>
          <w:szCs w:val="22"/>
        </w:rPr>
        <w:t xml:space="preserve">, Felix </w:t>
      </w:r>
      <w:proofErr w:type="gramStart"/>
      <w:r w:rsidRPr="00221887">
        <w:rPr>
          <w:rFonts w:ascii="Verdana" w:hAnsi="Verdana" w:cs="Arial"/>
          <w:color w:val="000000"/>
          <w:sz w:val="22"/>
          <w:szCs w:val="22"/>
        </w:rPr>
        <w:t>is presented</w:t>
      </w:r>
      <w:proofErr w:type="gramEnd"/>
      <w:r w:rsidRPr="00221887">
        <w:rPr>
          <w:rFonts w:ascii="Verdana" w:hAnsi="Verdana" w:cs="Arial"/>
          <w:color w:val="000000"/>
          <w:sz w:val="22"/>
          <w:szCs w:val="22"/>
        </w:rPr>
        <w:t xml:space="preserve"> again due to becoming more lethargic and showing signs of weakness. His bloods </w:t>
      </w:r>
      <w:proofErr w:type="gramStart"/>
      <w:r w:rsidRPr="00221887">
        <w:rPr>
          <w:rFonts w:ascii="Verdana" w:hAnsi="Verdana" w:cs="Arial"/>
          <w:color w:val="000000"/>
          <w:sz w:val="22"/>
          <w:szCs w:val="22"/>
        </w:rPr>
        <w:t>are checked</w:t>
      </w:r>
      <w:proofErr w:type="gramEnd"/>
      <w:r w:rsidRPr="00221887">
        <w:rPr>
          <w:rFonts w:ascii="Verdana" w:hAnsi="Verdana" w:cs="Arial"/>
          <w:color w:val="000000"/>
          <w:sz w:val="22"/>
          <w:szCs w:val="22"/>
        </w:rPr>
        <w:t xml:space="preserve"> again and his PCV has dropped to 10%. The owner is aware that CKD is progressive and </w:t>
      </w:r>
      <w:proofErr w:type="gramStart"/>
      <w:r w:rsidRPr="00221887">
        <w:rPr>
          <w:rFonts w:ascii="Verdana" w:hAnsi="Verdana" w:cs="Arial"/>
          <w:color w:val="000000"/>
          <w:sz w:val="22"/>
          <w:szCs w:val="22"/>
        </w:rPr>
        <w:t>can’t</w:t>
      </w:r>
      <w:proofErr w:type="gramEnd"/>
      <w:r w:rsidRPr="00221887">
        <w:rPr>
          <w:rFonts w:ascii="Verdana" w:hAnsi="Verdana" w:cs="Arial"/>
          <w:color w:val="000000"/>
          <w:sz w:val="22"/>
          <w:szCs w:val="22"/>
        </w:rPr>
        <w:t xml:space="preserve"> be cured. Despite the guarded prognosis, the owner is keen to proceed with all treatments possible as Felix had a good quality of life prior to this (despite the CKD).</w:t>
      </w:r>
    </w:p>
    <w:p w:rsidR="00221887" w:rsidRPr="00221887" w:rsidRDefault="00221887" w:rsidP="002218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221887">
        <w:rPr>
          <w:rFonts w:ascii="Verdana" w:hAnsi="Verdana" w:cs="Arial"/>
          <w:color w:val="000000"/>
          <w:sz w:val="22"/>
          <w:szCs w:val="22"/>
        </w:rPr>
        <w:t xml:space="preserve">Therefore, given the further decrease in PCV and the clinical signs shown, the decision </w:t>
      </w:r>
      <w:proofErr w:type="gramStart"/>
      <w:r w:rsidRPr="00221887">
        <w:rPr>
          <w:rFonts w:ascii="Verdana" w:hAnsi="Verdana" w:cs="Arial"/>
          <w:color w:val="000000"/>
          <w:sz w:val="22"/>
          <w:szCs w:val="22"/>
        </w:rPr>
        <w:t>is made</w:t>
      </w:r>
      <w:proofErr w:type="gramEnd"/>
      <w:r w:rsidRPr="00221887">
        <w:rPr>
          <w:rFonts w:ascii="Verdana" w:hAnsi="Verdana" w:cs="Arial"/>
          <w:color w:val="000000"/>
          <w:sz w:val="22"/>
          <w:szCs w:val="22"/>
        </w:rPr>
        <w:t xml:space="preserve"> to administer a blood transfusion.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</w:rPr>
        <w:t>I</w:t>
      </w:r>
      <w:r w:rsidRPr="00221887">
        <w:rPr>
          <w:rFonts w:ascii="Verdana" w:hAnsi="Verdana" w:cs="Arial"/>
          <w:color w:val="000000"/>
          <w:sz w:val="22"/>
          <w:szCs w:val="22"/>
        </w:rPr>
        <w:t xml:space="preserve">t is important to determine the </w:t>
      </w:r>
      <w:r w:rsidR="00C36FEA" w:rsidRPr="00221887">
        <w:rPr>
          <w:rFonts w:ascii="Verdana" w:hAnsi="Verdana" w:cs="Arial"/>
          <w:color w:val="000000"/>
          <w:sz w:val="22"/>
          <w:szCs w:val="22"/>
        </w:rPr>
        <w:t>blood groups</w:t>
      </w:r>
      <w:r w:rsidRPr="00221887">
        <w:rPr>
          <w:rFonts w:ascii="Verdana" w:hAnsi="Verdana" w:cs="Arial"/>
          <w:color w:val="000000"/>
          <w:sz w:val="22"/>
          <w:szCs w:val="22"/>
        </w:rPr>
        <w:t xml:space="preserve"> of donor and recipient in cats as they have naturally </w:t>
      </w:r>
      <w:r w:rsidR="00C36FEA" w:rsidRPr="00221887">
        <w:rPr>
          <w:rFonts w:ascii="Verdana" w:hAnsi="Verdana" w:cs="Arial"/>
          <w:color w:val="000000"/>
          <w:sz w:val="22"/>
          <w:szCs w:val="22"/>
        </w:rPr>
        <w:t>occurring</w:t>
      </w:r>
      <w:r w:rsidRPr="00221887">
        <w:rPr>
          <w:rFonts w:ascii="Verdana" w:hAnsi="Verdana" w:cs="Arial"/>
          <w:color w:val="000000"/>
          <w:sz w:val="22"/>
          <w:szCs w:val="22"/>
        </w:rPr>
        <w:t xml:space="preserve"> antibodies: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995"/>
        <w:gridCol w:w="1918"/>
        <w:gridCol w:w="3098"/>
      </w:tblGrid>
      <w:tr w:rsidR="00221887" w:rsidRPr="00221887" w:rsidTr="002218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Blood group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Arial"/>
                <w:color w:val="000000"/>
                <w:sz w:val="22"/>
                <w:lang w:eastAsia="en-GB"/>
              </w:rPr>
              <w:br/>
            </w: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Alloantibodies in serum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Prevalence</w:t>
            </w: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Courier New"/>
                <w:color w:val="000000"/>
                <w:sz w:val="22"/>
                <w:lang w:eastAsia="en-GB"/>
              </w:rPr>
              <w:t>Level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Arial"/>
                <w:color w:val="000000"/>
                <w:sz w:val="22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Arial"/>
                <w:color w:val="000000"/>
                <w:sz w:val="22"/>
                <w:lang w:eastAsia="en-GB"/>
              </w:rPr>
              <w:t>anti-B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Arial"/>
                <w:color w:val="000000"/>
                <w:sz w:val="22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Arial"/>
                <w:color w:val="000000"/>
                <w:sz w:val="22"/>
                <w:lang w:eastAsia="en-GB"/>
              </w:rPr>
              <w:t>Very high (~80%)</w:t>
            </w: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Arial"/>
                <w:color w:val="000000"/>
                <w:sz w:val="22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Arial"/>
                <w:color w:val="000000"/>
                <w:sz w:val="22"/>
                <w:lang w:eastAsia="en-GB"/>
              </w:rPr>
              <w:t>anti-A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Arial"/>
                <w:color w:val="000000"/>
                <w:sz w:val="22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gramStart"/>
            <w:r w:rsidRPr="00221887">
              <w:rPr>
                <w:rFonts w:eastAsia="Times New Roman" w:cs="Arial"/>
                <w:color w:val="000000"/>
                <w:sz w:val="22"/>
                <w:lang w:eastAsia="en-GB"/>
              </w:rPr>
              <w:t>low</w:t>
            </w:r>
            <w:proofErr w:type="gramEnd"/>
            <w:r w:rsidRPr="00221887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(19-20%)</w:t>
            </w:r>
          </w:p>
        </w:tc>
      </w:tr>
      <w:tr w:rsidR="00221887" w:rsidRPr="00221887" w:rsidTr="002218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Arial"/>
                <w:color w:val="000000"/>
                <w:sz w:val="22"/>
                <w:lang w:eastAsia="en-GB"/>
              </w:rPr>
              <w:t>AB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Arial"/>
                <w:color w:val="000000"/>
                <w:sz w:val="22"/>
                <w:lang w:eastAsia="en-GB"/>
              </w:rPr>
              <w:t>Absent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887" w:rsidRPr="00221887" w:rsidRDefault="00221887" w:rsidP="0022188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221887">
              <w:rPr>
                <w:rFonts w:eastAsia="Times New Roman" w:cs="Arial"/>
                <w:color w:val="000000"/>
                <w:sz w:val="22"/>
                <w:lang w:eastAsia="en-GB"/>
              </w:rPr>
              <w:t>rare</w:t>
            </w:r>
          </w:p>
        </w:tc>
      </w:tr>
    </w:tbl>
    <w:p w:rsidR="00221887" w:rsidRPr="00221887" w:rsidRDefault="00221887" w:rsidP="002218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2"/>
          <w:lang w:eastAsia="en-GB"/>
        </w:rPr>
      </w:pPr>
      <w:r w:rsidRPr="00221887">
        <w:rPr>
          <w:rFonts w:eastAsia="Times New Roman" w:cs="Arial"/>
          <w:color w:val="000000"/>
          <w:sz w:val="22"/>
          <w:lang w:eastAsia="en-GB"/>
        </w:rPr>
        <w:t xml:space="preserve">Felix is blood typed and found to be </w:t>
      </w:r>
      <w:r w:rsidRPr="00221887">
        <w:rPr>
          <w:rFonts w:eastAsia="Times New Roman" w:cs="Arial"/>
          <w:b/>
          <w:color w:val="000000"/>
          <w:sz w:val="22"/>
          <w:lang w:eastAsia="en-GB"/>
        </w:rPr>
        <w:t>type B</w:t>
      </w:r>
    </w:p>
    <w:p w:rsidR="00221887" w:rsidRPr="00221887" w:rsidRDefault="00221887" w:rsidP="00221887">
      <w:pPr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color w:val="000000"/>
          <w:sz w:val="22"/>
          <w:lang w:eastAsia="en-GB"/>
        </w:rPr>
      </w:pPr>
      <w:r w:rsidRPr="00221887">
        <w:rPr>
          <w:rFonts w:eastAsia="Times New Roman" w:cs="Arial"/>
          <w:b/>
          <w:bCs/>
          <w:color w:val="000000"/>
          <w:sz w:val="22"/>
          <w:lang w:eastAsia="en-GB"/>
        </w:rPr>
        <w:t>Giving Felix a blood transfusion</w:t>
      </w:r>
    </w:p>
    <w:p w:rsidR="00221887" w:rsidRPr="00221887" w:rsidRDefault="00221887" w:rsidP="002218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2"/>
          <w:lang w:eastAsia="en-GB"/>
        </w:rPr>
      </w:pPr>
      <w:r w:rsidRPr="00221887">
        <w:rPr>
          <w:rFonts w:eastAsia="Times New Roman" w:cs="Arial"/>
          <w:color w:val="000000"/>
          <w:sz w:val="22"/>
          <w:lang w:eastAsia="en-GB"/>
        </w:rPr>
        <w:t>Work out how much blood Felix requires for this transfusion</w:t>
      </w:r>
    </w:p>
    <w:p w:rsidR="00221887" w:rsidRPr="00221887" w:rsidRDefault="00221887" w:rsidP="00C36FE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2"/>
          <w:lang w:eastAsia="en-GB"/>
        </w:rPr>
      </w:pPr>
      <w:r w:rsidRPr="00221887">
        <w:rPr>
          <w:rFonts w:eastAsia="Times New Roman" w:cs="Arial"/>
          <w:b/>
          <w:bCs/>
          <w:color w:val="000000"/>
          <w:sz w:val="22"/>
          <w:lang w:eastAsia="en-GB"/>
        </w:rPr>
        <w:t>Calculation for blood transfusions in cats: </w:t>
      </w:r>
    </w:p>
    <w:p w:rsidR="00221887" w:rsidRPr="00221887" w:rsidRDefault="00221887" w:rsidP="00C36FE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2"/>
          <w:lang w:eastAsia="en-GB"/>
        </w:rPr>
      </w:pPr>
      <w:r w:rsidRPr="00221887">
        <w:rPr>
          <w:rFonts w:eastAsia="Times New Roman" w:cs="Arial"/>
          <w:color w:val="FF0000"/>
          <w:sz w:val="22"/>
          <w:lang w:eastAsia="en-GB"/>
        </w:rPr>
        <w:t>Volume of whole blood (ml) = desired PCV rise (%) x Body weight (kg) x 2</w:t>
      </w:r>
    </w:p>
    <w:p w:rsidR="00221887" w:rsidRPr="00221887" w:rsidRDefault="00221887" w:rsidP="00221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2"/>
          <w:lang w:eastAsia="en-GB"/>
        </w:rPr>
      </w:pPr>
      <w:r w:rsidRPr="00221887">
        <w:rPr>
          <w:rFonts w:eastAsia="Times New Roman" w:cs="Arial"/>
          <w:color w:val="000000"/>
          <w:sz w:val="22"/>
          <w:lang w:eastAsia="en-GB"/>
        </w:rPr>
        <w:t>Felix's current PCV is 10% and we want to raise his PCV to 20%</w:t>
      </w:r>
    </w:p>
    <w:p w:rsidR="00221887" w:rsidRPr="00221887" w:rsidRDefault="00221887" w:rsidP="00221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2"/>
          <w:lang w:eastAsia="en-GB"/>
        </w:rPr>
      </w:pPr>
      <w:r w:rsidRPr="00221887">
        <w:rPr>
          <w:rFonts w:eastAsia="Times New Roman" w:cs="Arial"/>
          <w:color w:val="000000"/>
          <w:sz w:val="22"/>
          <w:lang w:eastAsia="en-GB"/>
        </w:rPr>
        <w:t>Felix weights 3.5kg</w:t>
      </w:r>
    </w:p>
    <w:p w:rsidR="00221887" w:rsidRPr="00221887" w:rsidRDefault="00221887" w:rsidP="002218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2"/>
          <w:lang w:eastAsia="en-GB"/>
        </w:rPr>
      </w:pPr>
      <w:r w:rsidRPr="00221887">
        <w:rPr>
          <w:rFonts w:eastAsia="Times New Roman" w:cs="Arial"/>
          <w:color w:val="000000"/>
          <w:sz w:val="22"/>
          <w:lang w:eastAsia="en-GB"/>
        </w:rPr>
        <w:t xml:space="preserve">The practice has access to a staff member's cat, Freddie, who is a laid back </w:t>
      </w:r>
      <w:proofErr w:type="spellStart"/>
      <w:r w:rsidRPr="00221887">
        <w:rPr>
          <w:rFonts w:eastAsia="Times New Roman" w:cs="Arial"/>
          <w:color w:val="000000"/>
          <w:sz w:val="22"/>
          <w:lang w:eastAsia="en-GB"/>
        </w:rPr>
        <w:t>Maincoon</w:t>
      </w:r>
      <w:proofErr w:type="spellEnd"/>
      <w:r w:rsidRPr="00221887">
        <w:rPr>
          <w:rFonts w:eastAsia="Times New Roman" w:cs="Arial"/>
          <w:color w:val="000000"/>
          <w:sz w:val="22"/>
          <w:lang w:eastAsia="en-GB"/>
        </w:rPr>
        <w:t>. He is also blood type B so deemed a suitable donor for Felix</w:t>
      </w:r>
    </w:p>
    <w:p w:rsidR="00221887" w:rsidRPr="00221887" w:rsidRDefault="00221887" w:rsidP="00221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2"/>
          <w:lang w:eastAsia="en-GB"/>
        </w:rPr>
      </w:pPr>
      <w:r w:rsidRPr="00221887">
        <w:rPr>
          <w:rFonts w:eastAsia="Times New Roman" w:cs="Arial"/>
          <w:color w:val="000000"/>
          <w:sz w:val="22"/>
          <w:lang w:eastAsia="en-GB"/>
        </w:rPr>
        <w:t>Freddie weighs 8kg. </w:t>
      </w:r>
    </w:p>
    <w:p w:rsidR="00221887" w:rsidRPr="00221887" w:rsidRDefault="00221887" w:rsidP="002218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2"/>
          <w:lang w:eastAsia="en-GB"/>
        </w:rPr>
      </w:pPr>
      <w:r w:rsidRPr="00221887">
        <w:rPr>
          <w:rFonts w:eastAsia="Times New Roman" w:cs="Arial"/>
          <w:color w:val="000000"/>
          <w:sz w:val="22"/>
          <w:lang w:eastAsia="en-GB"/>
        </w:rPr>
        <w:t xml:space="preserve">A cat has </w:t>
      </w:r>
      <w:proofErr w:type="spellStart"/>
      <w:r w:rsidRPr="00221887">
        <w:rPr>
          <w:rFonts w:eastAsia="Times New Roman" w:cs="Arial"/>
          <w:color w:val="000000"/>
          <w:sz w:val="22"/>
          <w:lang w:eastAsia="en-GB"/>
        </w:rPr>
        <w:t>approx</w:t>
      </w:r>
      <w:proofErr w:type="spellEnd"/>
      <w:r w:rsidRPr="00221887">
        <w:rPr>
          <w:rFonts w:eastAsia="Times New Roman" w:cs="Arial"/>
          <w:color w:val="000000"/>
          <w:sz w:val="22"/>
          <w:lang w:eastAsia="en-GB"/>
        </w:rPr>
        <w:t xml:space="preserve"> 66mls of blood per kg</w:t>
      </w:r>
    </w:p>
    <w:p w:rsidR="00221887" w:rsidRPr="00221887" w:rsidRDefault="00221887" w:rsidP="002218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2"/>
          <w:lang w:eastAsia="en-GB"/>
        </w:rPr>
      </w:pPr>
      <w:r w:rsidRPr="00221887">
        <w:rPr>
          <w:rFonts w:eastAsia="Times New Roman" w:cs="Arial"/>
          <w:noProof/>
          <w:color w:val="000000"/>
          <w:sz w:val="22"/>
          <w:lang w:eastAsia="en-GB"/>
        </w:rPr>
        <w:lastRenderedPageBreak/>
        <w:drawing>
          <wp:inline distT="0" distB="0" distL="0" distR="0">
            <wp:extent cx="4057650" cy="2733675"/>
            <wp:effectExtent l="0" t="0" r="0" b="9525"/>
            <wp:docPr id="5" name="Picture 5" descr="https://openlabyrinth.nottingham.ac.uk/files/256/Mainc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penlabyrinth.nottingham.ac.uk/files/256/Mainco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221887" w:rsidRDefault="00221887" w:rsidP="002218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2"/>
          <w:lang w:eastAsia="en-GB"/>
        </w:rPr>
      </w:pPr>
      <w:r w:rsidRPr="00221887">
        <w:rPr>
          <w:rFonts w:eastAsia="Times New Roman" w:cs="Arial"/>
          <w:color w:val="000000"/>
          <w:sz w:val="22"/>
          <w:lang w:eastAsia="en-GB"/>
        </w:rPr>
        <w:t>It is safe to collect 10-20% of this animals total blood volume</w:t>
      </w:r>
      <w:r w:rsidR="00C36FEA">
        <w:rPr>
          <w:rFonts w:eastAsia="Times New Roman" w:cs="Arial"/>
          <w:color w:val="000000"/>
          <w:sz w:val="22"/>
          <w:lang w:eastAsia="en-GB"/>
        </w:rPr>
        <w:t>.</w:t>
      </w:r>
    </w:p>
    <w:p w:rsidR="00221887" w:rsidRPr="00221887" w:rsidRDefault="00221887" w:rsidP="00221887">
      <w:pPr>
        <w:pStyle w:val="Heading4"/>
        <w:rPr>
          <w:rFonts w:ascii="Verdana" w:hAnsi="Verdana" w:cs="Arial"/>
          <w:color w:val="000000"/>
          <w:sz w:val="22"/>
          <w:szCs w:val="22"/>
        </w:rPr>
      </w:pPr>
      <w:r w:rsidRPr="00221887">
        <w:rPr>
          <w:rFonts w:ascii="Verdana" w:hAnsi="Verdana" w:cs="Arial"/>
          <w:color w:val="000000"/>
          <w:sz w:val="22"/>
          <w:szCs w:val="22"/>
        </w:rPr>
        <w:t>Case conclusion</w:t>
      </w:r>
    </w:p>
    <w:p w:rsidR="00221887" w:rsidRPr="00221887" w:rsidRDefault="00221887" w:rsidP="002218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221887">
        <w:rPr>
          <w:rFonts w:ascii="Verdana" w:hAnsi="Verdana" w:cs="Arial"/>
          <w:noProof/>
          <w:color w:val="000000"/>
          <w:sz w:val="22"/>
          <w:szCs w:val="22"/>
        </w:rPr>
        <w:drawing>
          <wp:inline distT="0" distB="0" distL="0" distR="0">
            <wp:extent cx="3352800" cy="2876550"/>
            <wp:effectExtent l="0" t="0" r="0" b="0"/>
            <wp:docPr id="6" name="Picture 6" descr="https://openlabyrinth.nottingham.ac.uk/files/256/felix%20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penlabyrinth.nottingham.ac.uk/files/256/felix%20I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221887" w:rsidRDefault="00221887" w:rsidP="00221887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221887">
        <w:rPr>
          <w:rFonts w:ascii="Verdana" w:hAnsi="Verdana" w:cs="Arial"/>
          <w:color w:val="000000"/>
          <w:sz w:val="22"/>
          <w:szCs w:val="22"/>
        </w:rPr>
        <w:t>Freddie was able to give the necessary 70ml of blood for Felix. It was just over 10% of Freddie's blood volume so should have little impact on his health.</w:t>
      </w:r>
    </w:p>
    <w:p w:rsidR="00221887" w:rsidRPr="00C36FEA" w:rsidRDefault="00221887" w:rsidP="00C36FEA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221887">
        <w:rPr>
          <w:rFonts w:ascii="Verdana" w:hAnsi="Verdana" w:cs="Arial"/>
          <w:color w:val="000000"/>
          <w:sz w:val="22"/>
          <w:szCs w:val="22"/>
        </w:rPr>
        <w:t xml:space="preserve">Felix initially perked up after the transfusion, giving the owners enough time to spoil him. After an evening at home to say goodbye and a meal of sardines, Felix was </w:t>
      </w:r>
      <w:proofErr w:type="spellStart"/>
      <w:r w:rsidRPr="00221887">
        <w:rPr>
          <w:rFonts w:ascii="Verdana" w:hAnsi="Verdana" w:cs="Arial"/>
          <w:color w:val="000000"/>
          <w:sz w:val="22"/>
          <w:szCs w:val="22"/>
        </w:rPr>
        <w:t>euthanased</w:t>
      </w:r>
      <w:proofErr w:type="spellEnd"/>
      <w:r w:rsidRPr="00221887">
        <w:rPr>
          <w:rFonts w:ascii="Verdana" w:hAnsi="Verdana" w:cs="Arial"/>
          <w:color w:val="000000"/>
          <w:sz w:val="22"/>
          <w:szCs w:val="22"/>
        </w:rPr>
        <w:t xml:space="preserve"> at home with his owners.</w:t>
      </w:r>
    </w:p>
    <w:sectPr w:rsidR="00221887" w:rsidRPr="00C36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1C65"/>
    <w:multiLevelType w:val="multilevel"/>
    <w:tmpl w:val="0F78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E3290"/>
    <w:multiLevelType w:val="multilevel"/>
    <w:tmpl w:val="02FE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1F"/>
    <w:rsid w:val="000A081F"/>
    <w:rsid w:val="00221887"/>
    <w:rsid w:val="002E7702"/>
    <w:rsid w:val="00334069"/>
    <w:rsid w:val="003A5207"/>
    <w:rsid w:val="00705A6A"/>
    <w:rsid w:val="0074105A"/>
    <w:rsid w:val="00863E2F"/>
    <w:rsid w:val="008846D6"/>
    <w:rsid w:val="00BA4A05"/>
    <w:rsid w:val="00C36FEA"/>
    <w:rsid w:val="00CB76BB"/>
    <w:rsid w:val="00E86982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2578"/>
  <w15:chartTrackingRefBased/>
  <w15:docId w15:val="{ECE081DE-4856-4980-AD08-3FEB4862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21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887"/>
  </w:style>
  <w:style w:type="character" w:customStyle="1" w:styleId="eop">
    <w:name w:val="eop"/>
    <w:basedOn w:val="DefaultParagraphFont"/>
    <w:rsid w:val="00221887"/>
  </w:style>
  <w:style w:type="character" w:styleId="Emphasis">
    <w:name w:val="Emphasis"/>
    <w:basedOn w:val="DefaultParagraphFont"/>
    <w:uiPriority w:val="20"/>
    <w:qFormat/>
    <w:rsid w:val="00221887"/>
    <w:rPr>
      <w:i/>
      <w:iCs/>
    </w:rPr>
  </w:style>
  <w:style w:type="character" w:styleId="Strong">
    <w:name w:val="Strong"/>
    <w:basedOn w:val="DefaultParagraphFont"/>
    <w:uiPriority w:val="22"/>
    <w:qFormat/>
    <w:rsid w:val="002218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2188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21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FB1A-630F-4B9D-89E4-AEA8CAB8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Totemeyer</dc:creator>
  <cp:keywords/>
  <dc:description/>
  <cp:lastModifiedBy>Sabine Totemeyer</cp:lastModifiedBy>
  <cp:revision>1</cp:revision>
  <dcterms:created xsi:type="dcterms:W3CDTF">2020-08-27T07:13:00Z</dcterms:created>
  <dcterms:modified xsi:type="dcterms:W3CDTF">2020-08-27T07:44:00Z</dcterms:modified>
</cp:coreProperties>
</file>